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E04B7F" w:rsidP="0083371E">
      <w:pPr>
        <w:pStyle w:val="af4"/>
        <w:spacing w:after="0"/>
        <w:jc w:val="center"/>
        <w:rPr>
          <w:b/>
          <w:bCs/>
          <w:sz w:val="22"/>
          <w:szCs w:val="22"/>
        </w:rPr>
      </w:pPr>
      <w:r>
        <w:rPr>
          <w:color w:val="FF0000"/>
          <w:lang w:eastAsia="en-US"/>
        </w:rPr>
        <w:t>Р</w:t>
      </w:r>
      <w:r w:rsidRPr="00E04B7F">
        <w:rPr>
          <w:color w:val="FF0000"/>
          <w:lang w:eastAsia="en-US"/>
        </w:rPr>
        <w:t>азработк</w:t>
      </w:r>
      <w:r>
        <w:rPr>
          <w:color w:val="FF0000"/>
          <w:lang w:eastAsia="en-US"/>
        </w:rPr>
        <w:t>а</w:t>
      </w:r>
      <w:r w:rsidRPr="00E04B7F">
        <w:rPr>
          <w:color w:val="FF0000"/>
          <w:lang w:eastAsia="en-US"/>
        </w:rPr>
        <w:t xml:space="preserve"> проектной и рабочей документации и выполнение строительно-монтажных и пусконаладочных работ по объекту: «Строительство ВЛ-0,4 </w:t>
      </w:r>
      <w:proofErr w:type="spellStart"/>
      <w:r w:rsidRPr="00E04B7F">
        <w:rPr>
          <w:color w:val="FF0000"/>
          <w:lang w:eastAsia="en-US"/>
        </w:rPr>
        <w:t>кВ</w:t>
      </w:r>
      <w:proofErr w:type="spellEnd"/>
      <w:r w:rsidRPr="00E04B7F">
        <w:rPr>
          <w:color w:val="FF0000"/>
          <w:lang w:eastAsia="en-US"/>
        </w:rPr>
        <w:t xml:space="preserve"> Л-2 от проектируемой КТП-6/0,4 </w:t>
      </w:r>
      <w:proofErr w:type="spellStart"/>
      <w:r w:rsidRPr="00E04B7F">
        <w:rPr>
          <w:color w:val="FF0000"/>
          <w:lang w:eastAsia="en-US"/>
        </w:rPr>
        <w:t>кВ</w:t>
      </w:r>
      <w:proofErr w:type="spellEnd"/>
      <w:r w:rsidRPr="00E04B7F">
        <w:rPr>
          <w:color w:val="FF0000"/>
          <w:lang w:eastAsia="en-US"/>
        </w:rPr>
        <w:t xml:space="preserve">, ф.610, ПС </w:t>
      </w:r>
      <w:proofErr w:type="spellStart"/>
      <w:r w:rsidRPr="00E04B7F">
        <w:rPr>
          <w:color w:val="FF0000"/>
          <w:lang w:eastAsia="en-US"/>
        </w:rPr>
        <w:t>Соколовогорская</w:t>
      </w:r>
      <w:proofErr w:type="spellEnd"/>
      <w:r w:rsidRPr="00E04B7F">
        <w:rPr>
          <w:color w:val="FF0000"/>
          <w:lang w:eastAsia="en-US"/>
        </w:rPr>
        <w:t xml:space="preserve"> по адресу: г. Саратов, совхоз «Комбайн», Займище, СНТ «Сирень» (дог. ТП 08/ТП/2024 - </w:t>
      </w:r>
      <w:proofErr w:type="spellStart"/>
      <w:r w:rsidRPr="00E04B7F">
        <w:rPr>
          <w:color w:val="FF0000"/>
          <w:lang w:eastAsia="en-US"/>
        </w:rPr>
        <w:t>Бокшев</w:t>
      </w:r>
      <w:proofErr w:type="spellEnd"/>
      <w:r w:rsidRPr="00E04B7F">
        <w:rPr>
          <w:color w:val="FF0000"/>
          <w:lang w:eastAsia="en-US"/>
        </w:rPr>
        <w:t xml:space="preserve"> Р.У.)»</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E04B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4B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04B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4B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E04B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4B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4B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04B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04B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E04B7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E04B7F"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E04B7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E04B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861495">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D468A2" w:rsidRPr="00D468A2" w:rsidRDefault="00D468A2" w:rsidP="00D468A2"/>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lastRenderedPageBreak/>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DE05D5" w:rsidP="009A3237">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w:t>
      </w:r>
      <w:r w:rsidR="00A41000" w:rsidRPr="003132DA">
        <w:rPr>
          <w:rFonts w:ascii="Times New Roman" w:hAnsi="Times New Roman" w:cs="Times New Roman"/>
          <w:b w:val="0"/>
          <w:bCs w:val="0"/>
          <w:sz w:val="22"/>
          <w:szCs w:val="22"/>
        </w:rPr>
        <w:lastRenderedPageBreak/>
        <w:t>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lastRenderedPageBreak/>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w:t>
      </w:r>
      <w:r w:rsidRPr="008C6427">
        <w:rPr>
          <w:rFonts w:ascii="Times New Roman" w:hAnsi="Times New Roman" w:cs="Times New Roman"/>
          <w:b w:val="0"/>
          <w:bCs w:val="0"/>
          <w:sz w:val="22"/>
          <w:szCs w:val="22"/>
        </w:rPr>
        <w:lastRenderedPageBreak/>
        <w:t xml:space="preserve">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E04B7F"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E04B7F" w:rsidRDefault="00FB5A84" w:rsidP="00FB5A84">
            <w:pPr>
              <w:spacing w:after="0"/>
              <w:rPr>
                <w:sz w:val="22"/>
                <w:szCs w:val="22"/>
                <w:lang w:val="en-US"/>
              </w:rPr>
            </w:pPr>
            <w:r w:rsidRPr="00FB5A84">
              <w:rPr>
                <w:sz w:val="22"/>
                <w:szCs w:val="22"/>
                <w:lang w:val="en-US"/>
              </w:rPr>
              <w:t>E</w:t>
            </w:r>
            <w:r w:rsidRPr="00E04B7F">
              <w:rPr>
                <w:sz w:val="22"/>
                <w:szCs w:val="22"/>
                <w:lang w:val="en-US"/>
              </w:rPr>
              <w:t>-</w:t>
            </w:r>
            <w:r w:rsidRPr="00FB5A84">
              <w:rPr>
                <w:sz w:val="22"/>
                <w:szCs w:val="22"/>
                <w:lang w:val="en-US"/>
              </w:rPr>
              <w:t>mail</w:t>
            </w:r>
            <w:r w:rsidRPr="00E04B7F">
              <w:rPr>
                <w:sz w:val="22"/>
                <w:szCs w:val="22"/>
                <w:lang w:val="en-US"/>
              </w:rPr>
              <w:t xml:space="preserve">:  </w:t>
            </w:r>
            <w:r w:rsidRPr="00E04B7F">
              <w:rPr>
                <w:lang w:val="en-US"/>
              </w:rPr>
              <w:t xml:space="preserve"> </w:t>
            </w:r>
            <w:r w:rsidRPr="00FB5A84">
              <w:rPr>
                <w:lang w:val="en-US"/>
              </w:rPr>
              <w:t>energoservis</w:t>
            </w:r>
            <w:r w:rsidRPr="00E04B7F">
              <w:rPr>
                <w:lang w:val="en-US"/>
              </w:rPr>
              <w:t>-</w:t>
            </w:r>
            <w:r w:rsidRPr="00FB5A84">
              <w:rPr>
                <w:lang w:val="en-US"/>
              </w:rPr>
              <w:t>volgi</w:t>
            </w:r>
            <w:r w:rsidRPr="00E04B7F">
              <w:rPr>
                <w:lang w:val="en-US"/>
              </w:rPr>
              <w:t>@</w:t>
            </w:r>
            <w:r w:rsidRPr="00FB5A84">
              <w:rPr>
                <w:lang w:val="en-US"/>
              </w:rPr>
              <w:t>mail</w:t>
            </w:r>
            <w:r w:rsidRPr="00E04B7F">
              <w:rPr>
                <w:lang w:val="en-US"/>
              </w:rPr>
              <w:t>.</w:t>
            </w:r>
            <w:r w:rsidRPr="00FB5A84">
              <w:rPr>
                <w:lang w:val="en-US"/>
              </w:rPr>
              <w:t>ru</w:t>
            </w:r>
            <w:r w:rsidRPr="00E04B7F">
              <w:rPr>
                <w:lang w:val="en-US"/>
              </w:rPr>
              <w:t xml:space="preserve">   </w:t>
            </w:r>
            <w:r w:rsidRPr="00E04B7F">
              <w:rPr>
                <w:sz w:val="22"/>
                <w:szCs w:val="22"/>
                <w:lang w:val="en-US"/>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E04B7F" w:rsidRPr="00E04B7F" w:rsidRDefault="00E04B7F" w:rsidP="00E04B7F">
            <w:pPr>
              <w:widowControl w:val="0"/>
              <w:shd w:val="clear" w:color="auto" w:fill="FFFFFF"/>
              <w:tabs>
                <w:tab w:val="left" w:pos="993"/>
              </w:tabs>
              <w:suppressAutoHyphens/>
              <w:autoSpaceDE w:val="0"/>
              <w:autoSpaceDN w:val="0"/>
              <w:spacing w:after="0"/>
              <w:rPr>
                <w:bCs/>
                <w:color w:val="FF0000"/>
                <w:sz w:val="22"/>
                <w:szCs w:val="22"/>
                <w:lang w:eastAsia="ar-SA"/>
              </w:rPr>
            </w:pPr>
            <w:r w:rsidRPr="00E04B7F">
              <w:rPr>
                <w:bCs/>
                <w:color w:val="FF0000"/>
                <w:sz w:val="22"/>
                <w:szCs w:val="22"/>
                <w:lang w:eastAsia="ar-SA"/>
              </w:rPr>
              <w:t xml:space="preserve">По техническим условиям выполнения работ обращаться к контактным лицам: </w:t>
            </w:r>
          </w:p>
          <w:p w:rsidR="00E04B7F" w:rsidRPr="00E04B7F" w:rsidRDefault="00E04B7F" w:rsidP="00E04B7F">
            <w:pPr>
              <w:widowControl w:val="0"/>
              <w:shd w:val="clear" w:color="auto" w:fill="FFFFFF"/>
              <w:tabs>
                <w:tab w:val="left" w:pos="993"/>
              </w:tabs>
              <w:suppressAutoHyphens/>
              <w:autoSpaceDE w:val="0"/>
              <w:autoSpaceDN w:val="0"/>
              <w:spacing w:after="0"/>
              <w:rPr>
                <w:bCs/>
                <w:color w:val="FF0000"/>
                <w:sz w:val="22"/>
                <w:szCs w:val="22"/>
                <w:lang w:eastAsia="ar-SA"/>
              </w:rPr>
            </w:pPr>
            <w:r w:rsidRPr="00E04B7F">
              <w:rPr>
                <w:bCs/>
                <w:color w:val="FF0000"/>
                <w:sz w:val="22"/>
                <w:szCs w:val="22"/>
                <w:lang w:eastAsia="ar-SA"/>
              </w:rPr>
              <w:t>Главный инженер АО «Энергосервис Волги»</w:t>
            </w:r>
          </w:p>
          <w:p w:rsidR="00E04B7F" w:rsidRPr="00E04B7F" w:rsidRDefault="00E04B7F" w:rsidP="00E04B7F">
            <w:pPr>
              <w:widowControl w:val="0"/>
              <w:shd w:val="clear" w:color="auto" w:fill="FFFFFF"/>
              <w:tabs>
                <w:tab w:val="left" w:pos="993"/>
              </w:tabs>
              <w:suppressAutoHyphens/>
              <w:autoSpaceDE w:val="0"/>
              <w:autoSpaceDN w:val="0"/>
              <w:spacing w:after="0"/>
              <w:rPr>
                <w:bCs/>
                <w:color w:val="FF0000"/>
                <w:sz w:val="22"/>
                <w:szCs w:val="22"/>
                <w:lang w:eastAsia="ar-SA"/>
              </w:rPr>
            </w:pPr>
            <w:r w:rsidRPr="00E04B7F">
              <w:rPr>
                <w:bCs/>
                <w:color w:val="FF0000"/>
                <w:sz w:val="22"/>
                <w:szCs w:val="22"/>
                <w:lang w:eastAsia="ar-SA"/>
              </w:rPr>
              <w:t>Минаев Вячеслав Борисович, тел. 8(8452) 30-24-00, внутр.31-51</w:t>
            </w:r>
          </w:p>
          <w:p w:rsidR="00FB5A84" w:rsidRPr="00E04B7F" w:rsidRDefault="00E04B7F" w:rsidP="00E04B7F">
            <w:pPr>
              <w:widowControl w:val="0"/>
              <w:shd w:val="clear" w:color="auto" w:fill="FFFFFF"/>
              <w:tabs>
                <w:tab w:val="left" w:pos="993"/>
              </w:tabs>
              <w:suppressAutoHyphens/>
              <w:autoSpaceDE w:val="0"/>
              <w:autoSpaceDN w:val="0"/>
              <w:spacing w:after="0"/>
              <w:rPr>
                <w:bCs/>
                <w:color w:val="FF0000"/>
                <w:sz w:val="22"/>
                <w:szCs w:val="22"/>
                <w:lang w:val="en-US" w:eastAsia="ar-SA"/>
              </w:rPr>
            </w:pPr>
            <w:r w:rsidRPr="00E04B7F">
              <w:rPr>
                <w:bCs/>
                <w:color w:val="FF0000"/>
                <w:sz w:val="22"/>
                <w:szCs w:val="22"/>
                <w:lang w:val="en-US" w:eastAsia="ar-SA"/>
              </w:rPr>
              <w:t>Email: energoservis-volgi@mail.ru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E04B7F">
              <w:rPr>
                <w:b/>
                <w:bCs/>
                <w:color w:val="FF0000"/>
                <w:sz w:val="22"/>
                <w:szCs w:val="22"/>
              </w:rPr>
              <w:t>51</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proofErr w:type="gramStart"/>
            <w:r w:rsidRPr="00FB5A84">
              <w:rPr>
                <w:sz w:val="22"/>
                <w:szCs w:val="22"/>
              </w:rPr>
              <w:t xml:space="preserve">Приказ </w:t>
            </w:r>
            <w:r w:rsidRPr="00FB5A84">
              <w:t xml:space="preserve"> </w:t>
            </w:r>
            <w:r w:rsidRPr="00FB5A84">
              <w:rPr>
                <w:sz w:val="22"/>
                <w:szCs w:val="22"/>
              </w:rPr>
              <w:t>Акционерное</w:t>
            </w:r>
            <w:proofErr w:type="gramEnd"/>
            <w:r w:rsidRPr="00FB5A84">
              <w:rPr>
                <w:sz w:val="22"/>
                <w:szCs w:val="22"/>
              </w:rPr>
              <w:t xml:space="preserve"> общество «Энергосервис Волги» № </w:t>
            </w:r>
            <w:r w:rsidR="00AA0987">
              <w:t xml:space="preserve"> </w:t>
            </w:r>
            <w:r w:rsidR="0083371E">
              <w:t xml:space="preserve"> </w:t>
            </w:r>
            <w:r w:rsidR="00E04B7F">
              <w:t xml:space="preserve"> </w:t>
            </w:r>
            <w:r w:rsidR="00E04B7F" w:rsidRPr="00E04B7F">
              <w:rPr>
                <w:color w:val="FF0000"/>
                <w:sz w:val="22"/>
                <w:szCs w:val="22"/>
              </w:rPr>
              <w:t>289 от 25.09.24</w:t>
            </w:r>
            <w:r w:rsidRPr="00FB5A84">
              <w:rPr>
                <w:color w:val="FF0000"/>
                <w:sz w:val="22"/>
                <w:szCs w:val="22"/>
              </w:rPr>
              <w:t xml:space="preserve">.  </w:t>
            </w:r>
          </w:p>
          <w:p w:rsidR="00FB5A84" w:rsidRPr="00FB5A84" w:rsidRDefault="00E04B7F" w:rsidP="0083371E">
            <w:pPr>
              <w:spacing w:after="0"/>
              <w:rPr>
                <w:color w:val="FF0000"/>
              </w:rPr>
            </w:pPr>
            <w:r w:rsidRPr="00E04B7F">
              <w:rPr>
                <w:color w:val="FF0000"/>
                <w:lang w:eastAsia="en-US"/>
              </w:rPr>
              <w:t xml:space="preserve">Разработка проектной и рабочей документации и выполнение строительно-монтажных и пусконаладочных работ по объекту: «Строительство ВЛ-0,4 </w:t>
            </w:r>
            <w:proofErr w:type="spellStart"/>
            <w:r w:rsidRPr="00E04B7F">
              <w:rPr>
                <w:color w:val="FF0000"/>
                <w:lang w:eastAsia="en-US"/>
              </w:rPr>
              <w:t>кВ</w:t>
            </w:r>
            <w:proofErr w:type="spellEnd"/>
            <w:r w:rsidRPr="00E04B7F">
              <w:rPr>
                <w:color w:val="FF0000"/>
                <w:lang w:eastAsia="en-US"/>
              </w:rPr>
              <w:t xml:space="preserve"> Л-2 от проектируемой КТП-6/0,4 </w:t>
            </w:r>
            <w:proofErr w:type="spellStart"/>
            <w:r w:rsidRPr="00E04B7F">
              <w:rPr>
                <w:color w:val="FF0000"/>
                <w:lang w:eastAsia="en-US"/>
              </w:rPr>
              <w:t>кВ</w:t>
            </w:r>
            <w:proofErr w:type="spellEnd"/>
            <w:r w:rsidRPr="00E04B7F">
              <w:rPr>
                <w:color w:val="FF0000"/>
                <w:lang w:eastAsia="en-US"/>
              </w:rPr>
              <w:t xml:space="preserve">, ф.610, ПС </w:t>
            </w:r>
            <w:proofErr w:type="spellStart"/>
            <w:r w:rsidRPr="00E04B7F">
              <w:rPr>
                <w:color w:val="FF0000"/>
                <w:lang w:eastAsia="en-US"/>
              </w:rPr>
              <w:t>Соколовогорская</w:t>
            </w:r>
            <w:proofErr w:type="spellEnd"/>
            <w:r w:rsidRPr="00E04B7F">
              <w:rPr>
                <w:color w:val="FF0000"/>
                <w:lang w:eastAsia="en-US"/>
              </w:rPr>
              <w:t xml:space="preserve"> по адресу: г. Саратов, совхоз «Комбайн», Займище, СНТ «Сирень» (дог. ТП 08/ТП/2024 - </w:t>
            </w:r>
            <w:proofErr w:type="spellStart"/>
            <w:r w:rsidRPr="00E04B7F">
              <w:rPr>
                <w:color w:val="FF0000"/>
                <w:lang w:eastAsia="en-US"/>
              </w:rPr>
              <w:t>Бокшев</w:t>
            </w:r>
            <w:proofErr w:type="spellEnd"/>
            <w:r w:rsidRPr="00E04B7F">
              <w:rPr>
                <w:color w:val="FF0000"/>
                <w:lang w:eastAsia="en-US"/>
              </w:rPr>
              <w:t xml:space="preserve"> Р.У.)»</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w:t>
            </w:r>
            <w:r w:rsidRPr="00FB5A84">
              <w:rPr>
                <w:sz w:val="22"/>
                <w:szCs w:val="22"/>
              </w:rPr>
              <w:lastRenderedPageBreak/>
              <w:t>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lastRenderedPageBreak/>
              <w:t xml:space="preserve">Место выполнения </w:t>
            </w:r>
            <w:r w:rsidR="00E04B7F" w:rsidRPr="00FB5A84">
              <w:rPr>
                <w:sz w:val="22"/>
                <w:szCs w:val="22"/>
              </w:rPr>
              <w:t>работ:</w:t>
            </w:r>
            <w:r w:rsidR="00E04B7F">
              <w:rPr>
                <w:sz w:val="22"/>
                <w:szCs w:val="22"/>
              </w:rPr>
              <w:t xml:space="preserve"> </w:t>
            </w:r>
            <w:r w:rsidR="00E04B7F">
              <w:t>г.</w:t>
            </w:r>
            <w:r w:rsidR="00E04B7F" w:rsidRPr="00E04B7F">
              <w:rPr>
                <w:color w:val="FF0000"/>
              </w:rPr>
              <w:t xml:space="preserve"> Саратов, совхоз «Комбайн», Займище, СНТ «Сирень»</w:t>
            </w:r>
            <w:r w:rsidR="00AA0987" w:rsidRPr="00AA0987">
              <w:rPr>
                <w:color w:val="FF0000"/>
              </w:rPr>
              <w:t>.</w:t>
            </w:r>
          </w:p>
          <w:p w:rsidR="00A76FFC" w:rsidRPr="00A76FFC" w:rsidRDefault="00A76FFC" w:rsidP="00A76FFC">
            <w:pPr>
              <w:spacing w:after="0"/>
              <w:rPr>
                <w:bCs/>
                <w:color w:val="FF0000"/>
                <w:spacing w:val="-6"/>
                <w:sz w:val="22"/>
                <w:szCs w:val="22"/>
              </w:rPr>
            </w:pPr>
            <w:r w:rsidRPr="00A76FFC">
              <w:rPr>
                <w:bCs/>
                <w:color w:val="FF0000"/>
                <w:spacing w:val="-6"/>
                <w:sz w:val="22"/>
                <w:szCs w:val="22"/>
              </w:rPr>
              <w:t xml:space="preserve">Сроки выполнения работ: </w:t>
            </w:r>
          </w:p>
          <w:p w:rsidR="00E04B7F" w:rsidRPr="00E04B7F" w:rsidRDefault="00E04B7F" w:rsidP="00E04B7F">
            <w:pPr>
              <w:spacing w:after="0"/>
              <w:rPr>
                <w:bCs/>
                <w:color w:val="FF0000"/>
                <w:spacing w:val="-6"/>
                <w:sz w:val="22"/>
                <w:szCs w:val="22"/>
              </w:rPr>
            </w:pPr>
            <w:r w:rsidRPr="00E04B7F">
              <w:rPr>
                <w:bCs/>
                <w:color w:val="FF0000"/>
                <w:spacing w:val="-6"/>
                <w:sz w:val="22"/>
                <w:szCs w:val="22"/>
              </w:rPr>
              <w:lastRenderedPageBreak/>
              <w:t xml:space="preserve">I этап. Проектно-изыскательские работы: </w:t>
            </w:r>
          </w:p>
          <w:p w:rsidR="00E04B7F" w:rsidRPr="00E04B7F" w:rsidRDefault="00E04B7F" w:rsidP="00E04B7F">
            <w:pPr>
              <w:spacing w:after="0"/>
              <w:rPr>
                <w:bCs/>
                <w:color w:val="FF0000"/>
                <w:spacing w:val="-6"/>
                <w:sz w:val="22"/>
                <w:szCs w:val="22"/>
              </w:rPr>
            </w:pPr>
            <w:r w:rsidRPr="00E04B7F">
              <w:rPr>
                <w:bCs/>
                <w:color w:val="FF0000"/>
                <w:spacing w:val="-6"/>
                <w:sz w:val="22"/>
                <w:szCs w:val="22"/>
              </w:rPr>
              <w:t>Срок начала работ по I этапу – не позднее 1 рабочего дня с момента подписания договора.</w:t>
            </w:r>
          </w:p>
          <w:p w:rsidR="00E04B7F" w:rsidRPr="00E04B7F" w:rsidRDefault="00E04B7F" w:rsidP="00E04B7F">
            <w:pPr>
              <w:spacing w:after="0"/>
              <w:rPr>
                <w:bCs/>
                <w:color w:val="FF0000"/>
                <w:spacing w:val="-6"/>
                <w:sz w:val="22"/>
                <w:szCs w:val="22"/>
              </w:rPr>
            </w:pPr>
            <w:r w:rsidRPr="00E04B7F">
              <w:rPr>
                <w:bCs/>
                <w:color w:val="FF0000"/>
                <w:spacing w:val="-6"/>
                <w:sz w:val="22"/>
                <w:szCs w:val="22"/>
              </w:rPr>
              <w:t xml:space="preserve">Срок окончания работ по I </w:t>
            </w:r>
            <w:proofErr w:type="gramStart"/>
            <w:r w:rsidRPr="00E04B7F">
              <w:rPr>
                <w:bCs/>
                <w:color w:val="FF0000"/>
                <w:spacing w:val="-6"/>
                <w:sz w:val="22"/>
                <w:szCs w:val="22"/>
              </w:rPr>
              <w:t>этапу  –</w:t>
            </w:r>
            <w:proofErr w:type="gramEnd"/>
            <w:r w:rsidRPr="00E04B7F">
              <w:rPr>
                <w:bCs/>
                <w:color w:val="FF0000"/>
                <w:spacing w:val="-6"/>
                <w:sz w:val="22"/>
                <w:szCs w:val="22"/>
              </w:rPr>
              <w:t xml:space="preserve"> 30.11.2024г..</w:t>
            </w:r>
          </w:p>
          <w:p w:rsidR="00E04B7F" w:rsidRPr="00E04B7F" w:rsidRDefault="00E04B7F" w:rsidP="00E04B7F">
            <w:pPr>
              <w:spacing w:after="0"/>
              <w:rPr>
                <w:bCs/>
                <w:color w:val="FF0000"/>
                <w:spacing w:val="-6"/>
                <w:sz w:val="22"/>
                <w:szCs w:val="22"/>
              </w:rPr>
            </w:pPr>
            <w:r w:rsidRPr="00E04B7F">
              <w:rPr>
                <w:bCs/>
                <w:color w:val="FF0000"/>
                <w:spacing w:val="-6"/>
                <w:sz w:val="22"/>
                <w:szCs w:val="22"/>
              </w:rPr>
              <w:t xml:space="preserve">II этап. Строительно-монтажные и пусконаладочные работы. </w:t>
            </w:r>
          </w:p>
          <w:p w:rsidR="00E04B7F" w:rsidRPr="00E04B7F" w:rsidRDefault="00E04B7F" w:rsidP="00E04B7F">
            <w:pPr>
              <w:spacing w:after="0"/>
              <w:rPr>
                <w:bCs/>
                <w:color w:val="FF0000"/>
                <w:spacing w:val="-6"/>
                <w:sz w:val="22"/>
                <w:szCs w:val="22"/>
              </w:rPr>
            </w:pPr>
            <w:r w:rsidRPr="00E04B7F">
              <w:rPr>
                <w:bCs/>
                <w:color w:val="FF0000"/>
                <w:spacing w:val="-6"/>
                <w:sz w:val="22"/>
                <w:szCs w:val="22"/>
              </w:rPr>
              <w:t>Срок начала работ по II этапу – не позднее 1 календарного дня с момента завершения работ по I этапу.</w:t>
            </w:r>
          </w:p>
          <w:p w:rsidR="00E04B7F" w:rsidRPr="00E04B7F" w:rsidRDefault="00E04B7F" w:rsidP="00E04B7F">
            <w:pPr>
              <w:spacing w:after="0"/>
              <w:rPr>
                <w:bCs/>
                <w:color w:val="FF0000"/>
                <w:spacing w:val="-6"/>
                <w:sz w:val="22"/>
                <w:szCs w:val="22"/>
              </w:rPr>
            </w:pPr>
            <w:r w:rsidRPr="00E04B7F">
              <w:rPr>
                <w:bCs/>
                <w:color w:val="FF0000"/>
                <w:spacing w:val="-6"/>
                <w:sz w:val="22"/>
                <w:szCs w:val="22"/>
              </w:rPr>
              <w:t>Срок завершения строительно-монтажных, пуско-наладочных работ по II этапу – 10.12.2024</w:t>
            </w:r>
            <w:proofErr w:type="gramStart"/>
            <w:r w:rsidRPr="00E04B7F">
              <w:rPr>
                <w:bCs/>
                <w:color w:val="FF0000"/>
                <w:spacing w:val="-6"/>
                <w:sz w:val="22"/>
                <w:szCs w:val="22"/>
              </w:rPr>
              <w:t>г..</w:t>
            </w:r>
            <w:proofErr w:type="gramEnd"/>
          </w:p>
          <w:p w:rsidR="00E04B7F" w:rsidRDefault="00E04B7F" w:rsidP="00E04B7F">
            <w:pPr>
              <w:spacing w:after="0"/>
              <w:rPr>
                <w:bCs/>
                <w:color w:val="FF0000"/>
                <w:spacing w:val="-6"/>
                <w:sz w:val="22"/>
                <w:szCs w:val="22"/>
              </w:rPr>
            </w:pPr>
            <w:r w:rsidRPr="00E04B7F">
              <w:rPr>
                <w:bCs/>
                <w:color w:val="FF0000"/>
                <w:spacing w:val="-6"/>
                <w:sz w:val="22"/>
                <w:szCs w:val="22"/>
              </w:rPr>
              <w:t xml:space="preserve">Срок завершения работ по </w:t>
            </w:r>
            <w:proofErr w:type="gramStart"/>
            <w:r w:rsidRPr="00E04B7F">
              <w:rPr>
                <w:bCs/>
                <w:color w:val="FF0000"/>
                <w:spacing w:val="-6"/>
                <w:sz w:val="22"/>
                <w:szCs w:val="22"/>
              </w:rPr>
              <w:t>договору  по</w:t>
            </w:r>
            <w:proofErr w:type="gramEnd"/>
            <w:r w:rsidRPr="00E04B7F">
              <w:rPr>
                <w:bCs/>
                <w:color w:val="FF0000"/>
                <w:spacing w:val="-6"/>
                <w:sz w:val="22"/>
                <w:szCs w:val="22"/>
              </w:rPr>
              <w:t xml:space="preserve"> II этапу – 13.12.2024г.</w:t>
            </w:r>
          </w:p>
          <w:p w:rsidR="00FB5A84" w:rsidRPr="00FB5A84" w:rsidRDefault="00FB5A84" w:rsidP="00E04B7F">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E04B7F" w:rsidRPr="00E04B7F">
              <w:rPr>
                <w:b/>
                <w:color w:val="FF0000"/>
                <w:sz w:val="22"/>
                <w:szCs w:val="22"/>
              </w:rPr>
              <w:t>399853,09</w:t>
            </w:r>
            <w:r w:rsidR="0038562F" w:rsidRPr="0038562F">
              <w:rPr>
                <w:b/>
                <w:color w:val="FF0000"/>
                <w:sz w:val="22"/>
                <w:szCs w:val="22"/>
              </w:rPr>
              <w:t xml:space="preserve"> </w:t>
            </w:r>
            <w:r w:rsidRPr="008E59D0">
              <w:rPr>
                <w:b/>
                <w:color w:val="FF0000"/>
                <w:sz w:val="22"/>
                <w:szCs w:val="22"/>
              </w:rPr>
              <w:t>руб. (</w:t>
            </w:r>
            <w:r w:rsidR="00E04B7F" w:rsidRPr="00E04B7F">
              <w:rPr>
                <w:b/>
                <w:color w:val="FF0000"/>
                <w:sz w:val="22"/>
                <w:szCs w:val="22"/>
              </w:rPr>
              <w:t>Триста девяносто девять тысяч восемьсот пятьдесят три рубля 09 копеек</w:t>
            </w:r>
            <w:r w:rsidRPr="008E59D0">
              <w:rPr>
                <w:b/>
                <w:color w:val="FF0000"/>
                <w:sz w:val="22"/>
                <w:szCs w:val="22"/>
              </w:rPr>
              <w:t xml:space="preserve">), кроме того, НДС в размере 20 % -    </w:t>
            </w:r>
            <w:r w:rsidR="0038562F">
              <w:t xml:space="preserve"> </w:t>
            </w:r>
            <w:r w:rsidR="00E04B7F" w:rsidRPr="00E04B7F">
              <w:rPr>
                <w:b/>
                <w:color w:val="FF0000"/>
                <w:sz w:val="22"/>
                <w:szCs w:val="22"/>
              </w:rPr>
              <w:t>79970,62</w:t>
            </w:r>
            <w:r w:rsidR="00E61B67" w:rsidRPr="00E61B67">
              <w:rPr>
                <w:b/>
                <w:color w:val="FF0000"/>
                <w:sz w:val="22"/>
                <w:szCs w:val="22"/>
              </w:rPr>
              <w:t xml:space="preserve"> </w:t>
            </w:r>
            <w:r w:rsidRPr="008E59D0">
              <w:rPr>
                <w:b/>
                <w:color w:val="FF0000"/>
                <w:sz w:val="22"/>
                <w:szCs w:val="22"/>
              </w:rPr>
              <w:t>руб. (</w:t>
            </w:r>
            <w:r w:rsidR="00E04B7F" w:rsidRPr="00E04B7F">
              <w:rPr>
                <w:b/>
                <w:color w:val="FF0000"/>
                <w:sz w:val="22"/>
                <w:szCs w:val="22"/>
              </w:rPr>
              <w:t>Семьдесят девять тысяч девятьсот семьдесят рублей 62 копейки</w:t>
            </w:r>
            <w:r w:rsidRPr="008E59D0">
              <w:rPr>
                <w:b/>
                <w:color w:val="FF0000"/>
                <w:sz w:val="22"/>
                <w:szCs w:val="22"/>
              </w:rPr>
              <w:t xml:space="preserve">). Начальная (максимальная) цена договора (цена лота) с учетом НДС </w:t>
            </w:r>
            <w:r w:rsidR="00E04B7F" w:rsidRPr="008E59D0">
              <w:rPr>
                <w:b/>
                <w:color w:val="FF0000"/>
                <w:sz w:val="22"/>
                <w:szCs w:val="22"/>
              </w:rPr>
              <w:t xml:space="preserve">составляет </w:t>
            </w:r>
            <w:r w:rsidR="00E04B7F" w:rsidRPr="00E04B7F">
              <w:rPr>
                <w:b/>
                <w:color w:val="FF0000"/>
                <w:sz w:val="22"/>
                <w:szCs w:val="22"/>
              </w:rPr>
              <w:t>479823</w:t>
            </w:r>
            <w:r w:rsidR="00E04B7F">
              <w:rPr>
                <w:b/>
                <w:color w:val="FF0000"/>
                <w:sz w:val="22"/>
                <w:szCs w:val="22"/>
              </w:rPr>
              <w:t>,</w:t>
            </w:r>
            <w:r w:rsidR="00E04B7F" w:rsidRPr="00E04B7F">
              <w:rPr>
                <w:b/>
                <w:color w:val="FF0000"/>
                <w:sz w:val="22"/>
                <w:szCs w:val="22"/>
              </w:rPr>
              <w:t>71</w:t>
            </w:r>
            <w:r w:rsidR="0038562F" w:rsidRPr="0038562F">
              <w:rPr>
                <w:b/>
                <w:color w:val="FF0000"/>
                <w:sz w:val="22"/>
                <w:szCs w:val="22"/>
              </w:rPr>
              <w:t xml:space="preserve"> </w:t>
            </w:r>
            <w:r w:rsidRPr="008E59D0">
              <w:rPr>
                <w:b/>
                <w:color w:val="FF0000"/>
                <w:sz w:val="22"/>
                <w:szCs w:val="22"/>
              </w:rPr>
              <w:t>руб. (</w:t>
            </w:r>
            <w:r w:rsidR="00E04B7F" w:rsidRPr="00E04B7F">
              <w:rPr>
                <w:b/>
                <w:color w:val="FF0000"/>
                <w:sz w:val="22"/>
                <w:szCs w:val="22"/>
              </w:rPr>
              <w:t>Четыреста семьдесят девять тысяч восемьсот двадцать три рубля 71 копейка</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w:t>
            </w:r>
            <w:r w:rsidRPr="00E61B67">
              <w:rPr>
                <w:color w:val="FF0000"/>
                <w:sz w:val="22"/>
                <w:szCs w:val="22"/>
              </w:rPr>
              <w:lastRenderedPageBreak/>
              <w:t>Федерации.</w:t>
            </w:r>
          </w:p>
          <w:p w:rsidR="00FB5A84" w:rsidRDefault="00E61B67" w:rsidP="00E61B67">
            <w:pPr>
              <w:widowControl w:val="0"/>
              <w:shd w:val="clear" w:color="auto" w:fill="FFFFFF"/>
              <w:autoSpaceDE w:val="0"/>
              <w:autoSpaceDN w:val="0"/>
              <w:adjustRightInd w:val="0"/>
              <w:spacing w:before="14" w:after="0"/>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Default="008E72EF" w:rsidP="008E72EF">
            <w:pPr>
              <w:widowControl w:val="0"/>
              <w:shd w:val="clear" w:color="auto" w:fill="FFFFFF"/>
              <w:autoSpaceDE w:val="0"/>
              <w:autoSpaceDN w:val="0"/>
              <w:adjustRightInd w:val="0"/>
              <w:spacing w:before="14" w:after="14"/>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p w:rsidR="008E72EF" w:rsidRPr="00FB5A84" w:rsidRDefault="008E72EF" w:rsidP="00E61B67">
            <w:pPr>
              <w:widowControl w:val="0"/>
              <w:shd w:val="clear" w:color="auto" w:fill="FFFFFF"/>
              <w:autoSpaceDE w:val="0"/>
              <w:autoSpaceDN w:val="0"/>
              <w:adjustRightInd w:val="0"/>
              <w:spacing w:before="14" w:after="0"/>
              <w:rPr>
                <w:i/>
                <w:color w:val="FF0000"/>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3F3A0A" w:rsidRDefault="003F3A0A" w:rsidP="003F3A0A">
            <w:pPr>
              <w:autoSpaceDE w:val="0"/>
              <w:autoSpaceDN w:val="0"/>
              <w:adjustRightInd w:val="0"/>
              <w:spacing w:after="0"/>
              <w:rPr>
                <w:color w:val="FF0000"/>
                <w:sz w:val="22"/>
                <w:szCs w:val="22"/>
              </w:rPr>
            </w:pPr>
            <w:r>
              <w:rPr>
                <w:color w:val="FF0000"/>
                <w:sz w:val="22"/>
                <w:szCs w:val="22"/>
              </w:rPr>
              <w:t xml:space="preserve">Дата начала срока подачи заявок: </w:t>
            </w:r>
            <w:r w:rsidR="00697873">
              <w:rPr>
                <w:color w:val="FF0000"/>
                <w:sz w:val="22"/>
                <w:szCs w:val="22"/>
              </w:rPr>
              <w:t>26</w:t>
            </w:r>
            <w:r>
              <w:rPr>
                <w:color w:val="FF0000"/>
                <w:sz w:val="22"/>
                <w:szCs w:val="22"/>
              </w:rPr>
              <w:t xml:space="preserve"> сентября 2024 года;</w:t>
            </w:r>
          </w:p>
          <w:p w:rsidR="003F3A0A" w:rsidRDefault="003F3A0A" w:rsidP="003F3A0A">
            <w:pPr>
              <w:autoSpaceDE w:val="0"/>
              <w:autoSpaceDN w:val="0"/>
              <w:adjustRightInd w:val="0"/>
              <w:spacing w:after="0"/>
              <w:rPr>
                <w:color w:val="FF0000"/>
                <w:sz w:val="22"/>
                <w:szCs w:val="22"/>
              </w:rPr>
            </w:pPr>
            <w:r>
              <w:rPr>
                <w:color w:val="FF0000"/>
                <w:sz w:val="22"/>
                <w:szCs w:val="22"/>
              </w:rPr>
              <w:t xml:space="preserve">Дата и время окончания срока, последний день срока подачи Заявок: </w:t>
            </w:r>
            <w:r w:rsidR="00697873">
              <w:rPr>
                <w:color w:val="FF0000"/>
                <w:sz w:val="22"/>
                <w:szCs w:val="22"/>
              </w:rPr>
              <w:t>08</w:t>
            </w:r>
            <w:r>
              <w:rPr>
                <w:color w:val="FF0000"/>
                <w:sz w:val="22"/>
                <w:szCs w:val="22"/>
              </w:rPr>
              <w:t xml:space="preserve"> </w:t>
            </w:r>
            <w:r w:rsidR="00697873">
              <w:rPr>
                <w:color w:val="FF0000"/>
                <w:sz w:val="22"/>
                <w:szCs w:val="22"/>
              </w:rPr>
              <w:t>окт</w:t>
            </w:r>
            <w:r>
              <w:rPr>
                <w:color w:val="FF0000"/>
                <w:sz w:val="22"/>
                <w:szCs w:val="22"/>
              </w:rPr>
              <w:t>ября 2024 года 08:00 (время московское)</w:t>
            </w:r>
          </w:p>
          <w:p w:rsidR="003F3A0A" w:rsidRDefault="003F3A0A" w:rsidP="003F3A0A">
            <w:pPr>
              <w:autoSpaceDE w:val="0"/>
              <w:autoSpaceDN w:val="0"/>
              <w:adjustRightInd w:val="0"/>
              <w:spacing w:after="0"/>
              <w:rPr>
                <w:color w:val="FF0000"/>
                <w:sz w:val="22"/>
                <w:szCs w:val="22"/>
              </w:rPr>
            </w:pPr>
            <w:r>
              <w:rPr>
                <w:color w:val="FF0000"/>
                <w:sz w:val="22"/>
                <w:szCs w:val="22"/>
              </w:rPr>
              <w:t>Подведение итогов:</w:t>
            </w:r>
          </w:p>
          <w:p w:rsidR="003F3A0A" w:rsidRDefault="00697873" w:rsidP="003F3A0A">
            <w:pPr>
              <w:autoSpaceDE w:val="0"/>
              <w:autoSpaceDN w:val="0"/>
              <w:adjustRightInd w:val="0"/>
              <w:spacing w:after="0"/>
              <w:rPr>
                <w:color w:val="FF0000"/>
                <w:sz w:val="22"/>
                <w:szCs w:val="22"/>
              </w:rPr>
            </w:pPr>
            <w:r>
              <w:rPr>
                <w:color w:val="FF0000"/>
                <w:sz w:val="22"/>
                <w:szCs w:val="22"/>
              </w:rPr>
              <w:t>11</w:t>
            </w:r>
            <w:r w:rsidR="003F3A0A">
              <w:rPr>
                <w:color w:val="FF0000"/>
                <w:sz w:val="22"/>
                <w:szCs w:val="22"/>
              </w:rPr>
              <w:t xml:space="preserve"> </w:t>
            </w:r>
            <w:r>
              <w:rPr>
                <w:color w:val="FF0000"/>
                <w:sz w:val="22"/>
                <w:szCs w:val="22"/>
              </w:rPr>
              <w:t>окт</w:t>
            </w:r>
            <w:r w:rsidR="003F3A0A">
              <w:rPr>
                <w:color w:val="FF0000"/>
                <w:sz w:val="22"/>
                <w:szCs w:val="22"/>
              </w:rPr>
              <w:t>ября 2024 года.</w:t>
            </w:r>
          </w:p>
          <w:p w:rsidR="00FB5A84" w:rsidRPr="00FB5A84" w:rsidRDefault="00FB5A84" w:rsidP="00ED1481">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tbl>
            <w:tblPr>
              <w:tblpPr w:leftFromText="180" w:rightFromText="180" w:vertAnchor="text" w:tblpXSpec="center" w:tblpY="1"/>
              <w:tblOverlap w:val="never"/>
              <w:tblW w:w="10485" w:type="dxa"/>
              <w:tblLayout w:type="fixed"/>
              <w:tblLook w:val="04A0" w:firstRow="1" w:lastRow="0" w:firstColumn="1" w:lastColumn="0" w:noHBand="0" w:noVBand="1"/>
            </w:tblPr>
            <w:tblGrid>
              <w:gridCol w:w="10485"/>
            </w:tblGrid>
            <w:tr w:rsidR="00685905" w:rsidTr="00685905">
              <w:tc>
                <w:tcPr>
                  <w:tcW w:w="5557" w:type="dxa"/>
                  <w:tcBorders>
                    <w:top w:val="single" w:sz="4" w:space="0" w:color="auto"/>
                    <w:left w:val="single" w:sz="4" w:space="0" w:color="auto"/>
                    <w:bottom w:val="single" w:sz="4" w:space="0" w:color="auto"/>
                    <w:right w:val="single" w:sz="4" w:space="0" w:color="auto"/>
                  </w:tcBorders>
                </w:tcPr>
                <w:p w:rsidR="00685905" w:rsidRDefault="00685905" w:rsidP="007D3FC3">
                  <w:pPr>
                    <w:tabs>
                      <w:tab w:val="left" w:pos="851"/>
                      <w:tab w:val="left" w:pos="1134"/>
                    </w:tabs>
                    <w:ind w:right="4994"/>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7D3FC3">
                  <w:pPr>
                    <w:spacing w:after="0"/>
                    <w:ind w:right="4994"/>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1F138D">
                  <w:pPr>
                    <w:spacing w:after="0"/>
                    <w:ind w:right="4994"/>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1F138D">
                  <w:pPr>
                    <w:widowControl w:val="0"/>
                    <w:numPr>
                      <w:ilvl w:val="0"/>
                      <w:numId w:val="58"/>
                    </w:numPr>
                    <w:spacing w:after="0"/>
                    <w:ind w:left="63" w:right="4994"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1F138D">
                  <w:pPr>
                    <w:numPr>
                      <w:ilvl w:val="0"/>
                      <w:numId w:val="58"/>
                    </w:numPr>
                    <w:spacing w:after="0"/>
                    <w:ind w:left="0" w:right="4994"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1F138D">
                  <w:pPr>
                    <w:numPr>
                      <w:ilvl w:val="0"/>
                      <w:numId w:val="58"/>
                    </w:numPr>
                    <w:spacing w:after="0"/>
                    <w:ind w:left="0" w:right="4994"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1F138D">
                  <w:pPr>
                    <w:numPr>
                      <w:ilvl w:val="0"/>
                      <w:numId w:val="58"/>
                    </w:numPr>
                    <w:spacing w:after="0"/>
                    <w:ind w:left="0" w:right="4994" w:firstLine="0"/>
                    <w:rPr>
                      <w:sz w:val="20"/>
                      <w:szCs w:val="20"/>
                      <w:lang w:eastAsia="en-US"/>
                    </w:rPr>
                  </w:pPr>
                  <w:r>
                    <w:rPr>
                      <w:bCs/>
                      <w:sz w:val="20"/>
                      <w:szCs w:val="20"/>
                    </w:rPr>
                    <w:lastRenderedPageBreak/>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10"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11"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12"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Pr="00E04B7F" w:rsidRDefault="00685905" w:rsidP="001F138D">
                  <w:pPr>
                    <w:numPr>
                      <w:ilvl w:val="0"/>
                      <w:numId w:val="58"/>
                    </w:numPr>
                    <w:spacing w:after="0"/>
                    <w:ind w:left="0" w:right="4994"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E04B7F" w:rsidRPr="00E04B7F" w:rsidRDefault="00E04B7F" w:rsidP="00E04B7F">
                  <w:pPr>
                    <w:numPr>
                      <w:ilvl w:val="0"/>
                      <w:numId w:val="58"/>
                    </w:numPr>
                    <w:spacing w:after="0"/>
                    <w:ind w:right="4994"/>
                    <w:rPr>
                      <w:sz w:val="20"/>
                      <w:szCs w:val="20"/>
                      <w:lang w:eastAsia="en-US"/>
                    </w:rPr>
                  </w:pPr>
                  <w:r w:rsidRPr="00E04B7F">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E04B7F" w:rsidRPr="00E04B7F" w:rsidRDefault="00E04B7F" w:rsidP="00E04B7F">
                  <w:pPr>
                    <w:spacing w:after="0"/>
                    <w:ind w:left="360" w:right="4994"/>
                    <w:rPr>
                      <w:sz w:val="20"/>
                      <w:szCs w:val="20"/>
                      <w:lang w:eastAsia="en-US"/>
                    </w:rPr>
                  </w:pPr>
                  <w:r w:rsidRPr="00E04B7F">
                    <w:rPr>
                      <w:sz w:val="20"/>
                      <w:szCs w:val="20"/>
                      <w:lang w:eastAsia="en-US"/>
                    </w:rPr>
                    <w:t>1.2. Подрядчик должен иметь в штате кадровые ресурсы, необходимые для полного и своевременного выполнения работ.</w:t>
                  </w:r>
                </w:p>
                <w:p w:rsidR="00E04B7F" w:rsidRPr="00E04B7F" w:rsidRDefault="00E04B7F" w:rsidP="00E04B7F">
                  <w:pPr>
                    <w:spacing w:after="0"/>
                    <w:ind w:left="360" w:right="4994"/>
                    <w:rPr>
                      <w:sz w:val="20"/>
                      <w:szCs w:val="20"/>
                      <w:lang w:eastAsia="en-US"/>
                    </w:rPr>
                  </w:pPr>
                  <w:r w:rsidRPr="00E04B7F">
                    <w:rPr>
                      <w:sz w:val="20"/>
                      <w:szCs w:val="20"/>
                      <w:lang w:eastAsia="en-US"/>
                    </w:rPr>
                    <w:t>1.2</w:t>
                  </w:r>
                  <w:r w:rsidR="00697873">
                    <w:rPr>
                      <w:sz w:val="20"/>
                      <w:szCs w:val="20"/>
                      <w:lang w:eastAsia="en-US"/>
                    </w:rPr>
                    <w:t>.1</w:t>
                  </w:r>
                  <w:r w:rsidRPr="00E04B7F">
                    <w:rPr>
                      <w:sz w:val="20"/>
                      <w:szCs w:val="20"/>
                      <w:lang w:eastAsia="en-US"/>
                    </w:rPr>
                    <w:t xml:space="preserve"> Для выполнения работ по настоящему договору Подрядчик имеет право привлекать иных лиц (субподрядчиков) на выполнение строительно-</w:t>
                  </w:r>
                  <w:r w:rsidRPr="00E04B7F">
                    <w:rPr>
                      <w:sz w:val="20"/>
                      <w:szCs w:val="20"/>
                      <w:lang w:eastAsia="en-US"/>
                    </w:rPr>
                    <w:lastRenderedPageBreak/>
                    <w:t>монтажных работ, пусконаладочных работ, инженерных изысканий, кадастровых и проектных работ.</w:t>
                  </w:r>
                </w:p>
                <w:p w:rsidR="00E04B7F" w:rsidRPr="00E04B7F" w:rsidRDefault="00E04B7F" w:rsidP="00E04B7F">
                  <w:pPr>
                    <w:spacing w:after="0"/>
                    <w:ind w:left="360" w:right="4994"/>
                    <w:rPr>
                      <w:sz w:val="20"/>
                      <w:szCs w:val="20"/>
                      <w:lang w:eastAsia="en-US"/>
                    </w:rPr>
                  </w:pPr>
                  <w:r w:rsidRPr="00E04B7F">
                    <w:rPr>
                      <w:sz w:val="20"/>
                      <w:szCs w:val="20"/>
                      <w:lang w:eastAsia="en-US"/>
                    </w:rPr>
                    <w:t xml:space="preserve">1.3.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E04B7F" w:rsidRPr="00E04B7F" w:rsidRDefault="00E04B7F" w:rsidP="00E04B7F">
                  <w:pPr>
                    <w:spacing w:after="0"/>
                    <w:ind w:left="360" w:right="4994"/>
                    <w:rPr>
                      <w:sz w:val="20"/>
                      <w:szCs w:val="20"/>
                      <w:lang w:eastAsia="en-US"/>
                    </w:rPr>
                  </w:pPr>
                  <w:r w:rsidRPr="00E04B7F">
                    <w:rPr>
                      <w:sz w:val="20"/>
                      <w:szCs w:val="20"/>
                      <w:lang w:eastAsia="en-US"/>
                    </w:rPr>
                    <w:t>1.4. Субподрядчик должен быть зарегистрированным в установленном порядке.</w:t>
                  </w:r>
                </w:p>
                <w:p w:rsidR="00E04B7F" w:rsidRPr="00E04B7F" w:rsidRDefault="00E04B7F" w:rsidP="00E04B7F">
                  <w:pPr>
                    <w:spacing w:after="0"/>
                    <w:ind w:left="360" w:right="4994"/>
                    <w:rPr>
                      <w:sz w:val="20"/>
                      <w:szCs w:val="20"/>
                      <w:lang w:eastAsia="en-US"/>
                    </w:rPr>
                  </w:pPr>
                  <w:r w:rsidRPr="00E04B7F">
                    <w:rPr>
                      <w:sz w:val="20"/>
                      <w:szCs w:val="20"/>
                      <w:lang w:eastAsia="en-US"/>
                    </w:rPr>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E04B7F" w:rsidRPr="00E04B7F" w:rsidRDefault="00E04B7F" w:rsidP="00E04B7F">
                  <w:pPr>
                    <w:spacing w:after="0"/>
                    <w:ind w:left="360" w:right="4994"/>
                    <w:rPr>
                      <w:sz w:val="20"/>
                      <w:szCs w:val="20"/>
                      <w:lang w:eastAsia="en-US"/>
                    </w:rPr>
                  </w:pPr>
                  <w:r w:rsidRPr="00E04B7F">
                    <w:rPr>
                      <w:sz w:val="20"/>
                      <w:szCs w:val="20"/>
                      <w:lang w:eastAsia="en-US"/>
                    </w:rPr>
                    <w:t>1.6. Субподрядчик должен иметь необходимые кадровые ресурсы для полного и своевременного выполнения работ.</w:t>
                  </w:r>
                </w:p>
                <w:p w:rsidR="00E04B7F" w:rsidRPr="00E04B7F" w:rsidRDefault="00E04B7F" w:rsidP="00E04B7F">
                  <w:pPr>
                    <w:spacing w:after="0"/>
                    <w:ind w:left="360" w:right="4994"/>
                    <w:rPr>
                      <w:sz w:val="20"/>
                      <w:szCs w:val="20"/>
                      <w:lang w:eastAsia="en-US"/>
                    </w:rPr>
                  </w:pPr>
                  <w:r w:rsidRPr="00E04B7F">
                    <w:rPr>
                      <w:sz w:val="20"/>
                      <w:szCs w:val="20"/>
                      <w:lang w:eastAsia="en-US"/>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E04B7F" w:rsidRPr="00E04B7F" w:rsidRDefault="00E04B7F" w:rsidP="00E04B7F">
                  <w:pPr>
                    <w:spacing w:after="0"/>
                    <w:ind w:left="360" w:right="4994"/>
                    <w:rPr>
                      <w:sz w:val="20"/>
                      <w:szCs w:val="20"/>
                      <w:lang w:eastAsia="en-US"/>
                    </w:rPr>
                  </w:pPr>
                  <w:r w:rsidRPr="00E04B7F">
                    <w:rPr>
                      <w:sz w:val="20"/>
                      <w:szCs w:val="20"/>
                      <w:lang w:eastAsia="en-US"/>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E04B7F" w:rsidRPr="00E04B7F" w:rsidRDefault="00E04B7F" w:rsidP="00E04B7F">
                  <w:pPr>
                    <w:spacing w:after="0"/>
                    <w:ind w:left="360" w:right="4994"/>
                    <w:rPr>
                      <w:sz w:val="20"/>
                      <w:szCs w:val="20"/>
                      <w:lang w:eastAsia="en-US"/>
                    </w:rPr>
                  </w:pPr>
                  <w:r w:rsidRPr="00E04B7F">
                    <w:rPr>
                      <w:sz w:val="20"/>
                      <w:szCs w:val="20"/>
                      <w:lang w:eastAsia="en-US"/>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E04B7F" w:rsidRPr="00E04B7F" w:rsidRDefault="00E04B7F" w:rsidP="00E04B7F">
                  <w:pPr>
                    <w:spacing w:after="0"/>
                    <w:ind w:left="360" w:right="4994"/>
                    <w:rPr>
                      <w:sz w:val="20"/>
                      <w:szCs w:val="20"/>
                      <w:lang w:eastAsia="en-US"/>
                    </w:rPr>
                  </w:pPr>
                  <w:r w:rsidRPr="00E04B7F">
                    <w:rPr>
                      <w:sz w:val="20"/>
                      <w:szCs w:val="20"/>
                      <w:lang w:eastAsia="en-US"/>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E04B7F" w:rsidRPr="00E04B7F" w:rsidRDefault="00E04B7F" w:rsidP="00E04B7F">
                  <w:pPr>
                    <w:spacing w:after="0"/>
                    <w:ind w:left="360" w:right="4994"/>
                    <w:rPr>
                      <w:sz w:val="20"/>
                      <w:szCs w:val="20"/>
                      <w:lang w:eastAsia="en-US"/>
                    </w:rPr>
                  </w:pPr>
                  <w:r w:rsidRPr="00E04B7F">
                    <w:rPr>
                      <w:sz w:val="20"/>
                      <w:szCs w:val="20"/>
                      <w:lang w:eastAsia="en-US"/>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E04B7F" w:rsidRDefault="00E04B7F" w:rsidP="00E04B7F">
                  <w:pPr>
                    <w:spacing w:after="0"/>
                    <w:ind w:left="360" w:right="4994"/>
                    <w:rPr>
                      <w:sz w:val="20"/>
                      <w:szCs w:val="20"/>
                      <w:lang w:eastAsia="en-US"/>
                    </w:rPr>
                  </w:pPr>
                  <w:r w:rsidRPr="00E04B7F">
                    <w:rPr>
                      <w:sz w:val="20"/>
                      <w:szCs w:val="20"/>
                      <w:lang w:eastAsia="en-US"/>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685905" w:rsidRDefault="00685905" w:rsidP="00E04B7F">
                  <w:pPr>
                    <w:spacing w:after="0"/>
                    <w:ind w:left="360" w:right="4994"/>
                    <w:rPr>
                      <w:sz w:val="20"/>
                      <w:szCs w:val="20"/>
                      <w:highlight w:val="yellow"/>
                    </w:rPr>
                  </w:pPr>
                </w:p>
              </w:tc>
            </w:tr>
          </w:tbl>
          <w:p w:rsidR="00FB5A84" w:rsidRPr="00FB5A84" w:rsidRDefault="00FB5A84" w:rsidP="0083371E">
            <w:pPr>
              <w:tabs>
                <w:tab w:val="left" w:pos="1276"/>
              </w:tabs>
              <w:ind w:left="360"/>
              <w:rPr>
                <w:sz w:val="20"/>
                <w:szCs w:val="20"/>
                <w:highlight w:val="yellow"/>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Требование об </w:t>
            </w:r>
            <w:r w:rsidRPr="00FB5A84">
              <w:rPr>
                <w:sz w:val="22"/>
                <w:szCs w:val="22"/>
              </w:rPr>
              <w:lastRenderedPageBreak/>
              <w:t>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lastRenderedPageBreak/>
              <w:t>Установлено:</w:t>
            </w:r>
          </w:p>
          <w:p w:rsidR="00FB5A84" w:rsidRPr="00FB5A84" w:rsidRDefault="00FB5A84" w:rsidP="00FB5A84">
            <w:pPr>
              <w:spacing w:after="0"/>
              <w:rPr>
                <w:snapToGrid w:val="0"/>
                <w:sz w:val="22"/>
                <w:szCs w:val="22"/>
              </w:rPr>
            </w:pPr>
            <w:r w:rsidRPr="00FB5A84">
              <w:rPr>
                <w:sz w:val="22"/>
                <w:szCs w:val="22"/>
              </w:rPr>
              <w:lastRenderedPageBreak/>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685905" w:rsidP="00685905">
            <w:pPr>
              <w:tabs>
                <w:tab w:val="left" w:pos="851"/>
                <w:tab w:val="left" w:pos="1134"/>
              </w:tabs>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685905">
            <w:pPr>
              <w:spacing w:after="0"/>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685905">
            <w:pPr>
              <w:spacing w:after="0"/>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685905">
            <w:pPr>
              <w:widowControl w:val="0"/>
              <w:numPr>
                <w:ilvl w:val="0"/>
                <w:numId w:val="58"/>
              </w:numPr>
              <w:spacing w:after="0"/>
              <w:ind w:left="63"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685905">
            <w:pPr>
              <w:numPr>
                <w:ilvl w:val="0"/>
                <w:numId w:val="58"/>
              </w:numPr>
              <w:spacing w:after="0"/>
              <w:ind w:left="0"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685905">
            <w:pPr>
              <w:numPr>
                <w:ilvl w:val="0"/>
                <w:numId w:val="58"/>
              </w:numPr>
              <w:spacing w:after="0"/>
              <w:ind w:left="0"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685905">
            <w:pPr>
              <w:numPr>
                <w:ilvl w:val="0"/>
                <w:numId w:val="58"/>
              </w:numPr>
              <w:spacing w:after="0"/>
              <w:ind w:left="0" w:firstLine="0"/>
              <w:rPr>
                <w:sz w:val="20"/>
                <w:szCs w:val="20"/>
                <w:lang w:eastAsia="en-US"/>
              </w:rPr>
            </w:pPr>
            <w:r>
              <w:rPr>
                <w:bCs/>
                <w:sz w:val="20"/>
                <w:szCs w:val="20"/>
              </w:rPr>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w:t>
            </w:r>
            <w:r>
              <w:rPr>
                <w:rFonts w:ascii="Times New Roman CYR" w:hAnsi="Times New Roman CYR" w:cs="Times New Roman CYR"/>
                <w:sz w:val="20"/>
                <w:szCs w:val="20"/>
              </w:rPr>
              <w:lastRenderedPageBreak/>
              <w:t xml:space="preserve">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14"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15"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16"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17"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Default="00685905" w:rsidP="00685905">
            <w:pPr>
              <w:numPr>
                <w:ilvl w:val="0"/>
                <w:numId w:val="58"/>
              </w:numPr>
              <w:spacing w:after="0"/>
              <w:ind w:left="0"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97873" w:rsidRPr="00697873" w:rsidRDefault="00697873" w:rsidP="00697873">
            <w:pPr>
              <w:numPr>
                <w:ilvl w:val="0"/>
                <w:numId w:val="58"/>
              </w:numPr>
              <w:spacing w:after="0"/>
              <w:rPr>
                <w:sz w:val="20"/>
                <w:szCs w:val="20"/>
                <w:lang w:eastAsia="en-US"/>
              </w:rPr>
            </w:pPr>
            <w:r w:rsidRPr="00697873">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697873" w:rsidRPr="00697873" w:rsidRDefault="00697873" w:rsidP="00697873">
            <w:pPr>
              <w:spacing w:after="0"/>
              <w:ind w:left="360"/>
              <w:rPr>
                <w:sz w:val="20"/>
                <w:szCs w:val="20"/>
                <w:lang w:eastAsia="en-US"/>
              </w:rPr>
            </w:pPr>
            <w:r w:rsidRPr="00697873">
              <w:rPr>
                <w:sz w:val="20"/>
                <w:szCs w:val="20"/>
                <w:lang w:eastAsia="en-US"/>
              </w:rPr>
              <w:t>1.2. Подрядчик должен иметь в штате кадровые ресурсы, необходимые для полного и своевременного выполнения работ.</w:t>
            </w:r>
          </w:p>
          <w:p w:rsidR="00697873" w:rsidRPr="00697873" w:rsidRDefault="00697873" w:rsidP="00697873">
            <w:pPr>
              <w:spacing w:after="0"/>
              <w:ind w:left="360"/>
              <w:rPr>
                <w:sz w:val="20"/>
                <w:szCs w:val="20"/>
                <w:lang w:eastAsia="en-US"/>
              </w:rPr>
            </w:pPr>
            <w:r w:rsidRPr="00697873">
              <w:rPr>
                <w:sz w:val="20"/>
                <w:szCs w:val="20"/>
                <w:lang w:eastAsia="en-US"/>
              </w:rPr>
              <w:t>1.2</w:t>
            </w:r>
            <w:r>
              <w:rPr>
                <w:sz w:val="20"/>
                <w:szCs w:val="20"/>
                <w:lang w:eastAsia="en-US"/>
              </w:rPr>
              <w:t>.1</w:t>
            </w:r>
            <w:r w:rsidRPr="00697873">
              <w:rPr>
                <w:sz w:val="20"/>
                <w:szCs w:val="20"/>
                <w:lang w:eastAsia="en-US"/>
              </w:rPr>
              <w:t xml:space="preserve">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697873" w:rsidRPr="00697873" w:rsidRDefault="00697873" w:rsidP="00697873">
            <w:pPr>
              <w:spacing w:after="0"/>
              <w:ind w:left="360"/>
              <w:rPr>
                <w:sz w:val="20"/>
                <w:szCs w:val="20"/>
                <w:lang w:eastAsia="en-US"/>
              </w:rPr>
            </w:pPr>
            <w:r w:rsidRPr="00697873">
              <w:rPr>
                <w:sz w:val="20"/>
                <w:szCs w:val="20"/>
                <w:lang w:eastAsia="en-US"/>
              </w:rPr>
              <w:t xml:space="preserve">1.3.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697873" w:rsidRPr="00697873" w:rsidRDefault="00697873" w:rsidP="00697873">
            <w:pPr>
              <w:spacing w:after="0"/>
              <w:ind w:left="360"/>
              <w:rPr>
                <w:sz w:val="20"/>
                <w:szCs w:val="20"/>
                <w:lang w:eastAsia="en-US"/>
              </w:rPr>
            </w:pPr>
            <w:r w:rsidRPr="00697873">
              <w:rPr>
                <w:sz w:val="20"/>
                <w:szCs w:val="20"/>
                <w:lang w:eastAsia="en-US"/>
              </w:rPr>
              <w:t>1.4. Субподрядчик должен быть зарегистрированным в установленном порядке.</w:t>
            </w:r>
          </w:p>
          <w:p w:rsidR="00697873" w:rsidRPr="00697873" w:rsidRDefault="00697873" w:rsidP="00697873">
            <w:pPr>
              <w:spacing w:after="0"/>
              <w:ind w:left="360"/>
              <w:rPr>
                <w:sz w:val="20"/>
                <w:szCs w:val="20"/>
                <w:lang w:eastAsia="en-US"/>
              </w:rPr>
            </w:pPr>
            <w:r w:rsidRPr="00697873">
              <w:rPr>
                <w:sz w:val="20"/>
                <w:szCs w:val="20"/>
                <w:lang w:eastAsia="en-US"/>
              </w:rPr>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697873" w:rsidRPr="00697873" w:rsidRDefault="00697873" w:rsidP="00697873">
            <w:pPr>
              <w:spacing w:after="0"/>
              <w:ind w:left="360"/>
              <w:rPr>
                <w:sz w:val="20"/>
                <w:szCs w:val="20"/>
                <w:lang w:eastAsia="en-US"/>
              </w:rPr>
            </w:pPr>
            <w:r w:rsidRPr="00697873">
              <w:rPr>
                <w:sz w:val="20"/>
                <w:szCs w:val="20"/>
                <w:lang w:eastAsia="en-US"/>
              </w:rPr>
              <w:t>1.6. Субподрядчик должен иметь необходимые кадровые ресурсы для полного и своевременного выполнения работ.</w:t>
            </w:r>
          </w:p>
          <w:p w:rsidR="00697873" w:rsidRPr="00697873" w:rsidRDefault="00697873" w:rsidP="00697873">
            <w:pPr>
              <w:spacing w:after="0"/>
              <w:ind w:left="360"/>
              <w:rPr>
                <w:sz w:val="20"/>
                <w:szCs w:val="20"/>
                <w:lang w:eastAsia="en-US"/>
              </w:rPr>
            </w:pPr>
            <w:r w:rsidRPr="00697873">
              <w:rPr>
                <w:sz w:val="20"/>
                <w:szCs w:val="20"/>
                <w:lang w:eastAsia="en-US"/>
              </w:rPr>
              <w:t xml:space="preserve">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w:t>
            </w:r>
            <w:r w:rsidRPr="00697873">
              <w:rPr>
                <w:sz w:val="20"/>
                <w:szCs w:val="20"/>
                <w:lang w:eastAsia="en-US"/>
              </w:rPr>
              <w:lastRenderedPageBreak/>
              <w:t>выполнения работ, необходимо обеспечить контроль выполнения им следующих требований:</w:t>
            </w:r>
          </w:p>
          <w:p w:rsidR="00697873" w:rsidRPr="00697873" w:rsidRDefault="00697873" w:rsidP="00697873">
            <w:pPr>
              <w:spacing w:after="0"/>
              <w:ind w:left="360"/>
              <w:rPr>
                <w:sz w:val="20"/>
                <w:szCs w:val="20"/>
                <w:lang w:eastAsia="en-US"/>
              </w:rPr>
            </w:pPr>
            <w:r w:rsidRPr="00697873">
              <w:rPr>
                <w:sz w:val="20"/>
                <w:szCs w:val="20"/>
                <w:lang w:eastAsia="en-US"/>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697873" w:rsidRPr="00697873" w:rsidRDefault="00697873" w:rsidP="00697873">
            <w:pPr>
              <w:spacing w:after="0"/>
              <w:ind w:left="360"/>
              <w:rPr>
                <w:sz w:val="20"/>
                <w:szCs w:val="20"/>
                <w:lang w:eastAsia="en-US"/>
              </w:rPr>
            </w:pPr>
            <w:r w:rsidRPr="00697873">
              <w:rPr>
                <w:sz w:val="20"/>
                <w:szCs w:val="20"/>
                <w:lang w:eastAsia="en-US"/>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697873" w:rsidRPr="00697873" w:rsidRDefault="00697873" w:rsidP="00697873">
            <w:pPr>
              <w:spacing w:after="0"/>
              <w:ind w:left="360"/>
              <w:rPr>
                <w:sz w:val="20"/>
                <w:szCs w:val="20"/>
                <w:lang w:eastAsia="en-US"/>
              </w:rPr>
            </w:pPr>
            <w:r w:rsidRPr="00697873">
              <w:rPr>
                <w:sz w:val="20"/>
                <w:szCs w:val="20"/>
                <w:lang w:eastAsia="en-US"/>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697873" w:rsidRPr="00697873" w:rsidRDefault="00697873" w:rsidP="00697873">
            <w:pPr>
              <w:spacing w:after="0"/>
              <w:ind w:left="360"/>
              <w:rPr>
                <w:sz w:val="20"/>
                <w:szCs w:val="20"/>
                <w:lang w:eastAsia="en-US"/>
              </w:rPr>
            </w:pPr>
            <w:r w:rsidRPr="00697873">
              <w:rPr>
                <w:sz w:val="20"/>
                <w:szCs w:val="20"/>
                <w:lang w:eastAsia="en-US"/>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Default="00697873" w:rsidP="00697873">
            <w:pPr>
              <w:spacing w:after="0"/>
              <w:ind w:left="360"/>
              <w:rPr>
                <w:sz w:val="20"/>
                <w:szCs w:val="20"/>
                <w:lang w:eastAsia="en-US"/>
              </w:rPr>
            </w:pPr>
            <w:r w:rsidRPr="00697873">
              <w:rPr>
                <w:sz w:val="20"/>
                <w:szCs w:val="20"/>
                <w:lang w:eastAsia="en-US"/>
              </w:rPr>
              <w:t xml:space="preserve">- персонал Подрядной организации должен быть обеспечен исправными и испытанными средствами защиты, спецодеждой, инструментом и </w:t>
            </w:r>
            <w:proofErr w:type="gramStart"/>
            <w:r w:rsidRPr="00697873">
              <w:rPr>
                <w:sz w:val="20"/>
                <w:szCs w:val="20"/>
                <w:lang w:eastAsia="en-US"/>
              </w:rPr>
              <w:t>приспособлениями.</w:t>
            </w:r>
            <w:r w:rsidR="00685905">
              <w:rPr>
                <w:sz w:val="20"/>
                <w:szCs w:val="20"/>
                <w:lang w:eastAsia="en-US"/>
              </w:rPr>
              <w:t>.</w:t>
            </w:r>
            <w:proofErr w:type="gramEnd"/>
          </w:p>
          <w:p w:rsidR="00685905" w:rsidRDefault="00685905" w:rsidP="00685905">
            <w:pPr>
              <w:tabs>
                <w:tab w:val="left" w:pos="1276"/>
              </w:tabs>
              <w:rPr>
                <w:sz w:val="20"/>
                <w:szCs w:val="20"/>
                <w:highlight w:val="yellow"/>
              </w:rPr>
            </w:pP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685905" w:rsidP="00685905">
            <w:pPr>
              <w:tabs>
                <w:tab w:val="left" w:pos="851"/>
                <w:tab w:val="left" w:pos="1134"/>
              </w:tabs>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685905">
            <w:pPr>
              <w:spacing w:after="0"/>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685905">
            <w:pPr>
              <w:spacing w:after="0"/>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685905">
            <w:pPr>
              <w:widowControl w:val="0"/>
              <w:numPr>
                <w:ilvl w:val="0"/>
                <w:numId w:val="58"/>
              </w:numPr>
              <w:spacing w:after="0"/>
              <w:ind w:left="63"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685905">
            <w:pPr>
              <w:numPr>
                <w:ilvl w:val="0"/>
                <w:numId w:val="58"/>
              </w:numPr>
              <w:spacing w:after="0"/>
              <w:ind w:left="0"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685905">
            <w:pPr>
              <w:numPr>
                <w:ilvl w:val="0"/>
                <w:numId w:val="58"/>
              </w:numPr>
              <w:spacing w:after="0"/>
              <w:ind w:left="0"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685905">
            <w:pPr>
              <w:numPr>
                <w:ilvl w:val="0"/>
                <w:numId w:val="58"/>
              </w:numPr>
              <w:spacing w:after="0"/>
              <w:ind w:left="0" w:firstLine="0"/>
              <w:rPr>
                <w:sz w:val="20"/>
                <w:szCs w:val="20"/>
                <w:lang w:eastAsia="en-US"/>
              </w:rPr>
            </w:pPr>
            <w:r>
              <w:rPr>
                <w:bCs/>
                <w:sz w:val="20"/>
                <w:szCs w:val="20"/>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w:t>
            </w:r>
            <w:r>
              <w:rPr>
                <w:bCs/>
                <w:sz w:val="20"/>
                <w:szCs w:val="20"/>
              </w:rPr>
              <w:lastRenderedPageBreak/>
              <w:t>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19"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20"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21"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22"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3"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Default="00685905" w:rsidP="00685905">
            <w:pPr>
              <w:numPr>
                <w:ilvl w:val="0"/>
                <w:numId w:val="58"/>
              </w:numPr>
              <w:spacing w:after="0"/>
              <w:ind w:left="0"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Default="00685905" w:rsidP="00685905">
            <w:pPr>
              <w:numPr>
                <w:ilvl w:val="0"/>
                <w:numId w:val="58"/>
              </w:numPr>
              <w:spacing w:after="0"/>
              <w:rPr>
                <w:sz w:val="20"/>
                <w:szCs w:val="20"/>
                <w:lang w:eastAsia="en-US"/>
              </w:rPr>
            </w:pPr>
            <w:r>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685905" w:rsidRDefault="00685905" w:rsidP="00685905">
            <w:pPr>
              <w:spacing w:after="0"/>
              <w:ind w:left="360"/>
              <w:rPr>
                <w:sz w:val="20"/>
                <w:szCs w:val="20"/>
                <w:lang w:eastAsia="en-US"/>
              </w:rPr>
            </w:pPr>
            <w:r>
              <w:rPr>
                <w:sz w:val="20"/>
                <w:szCs w:val="20"/>
                <w:lang w:eastAsia="en-US"/>
              </w:rPr>
              <w:t>1.2. Подрядчик должен иметь в штате кадровые ресурсы, необходимые для полного и своевременного выполнения работ.</w:t>
            </w:r>
          </w:p>
          <w:p w:rsidR="00685905" w:rsidRDefault="00685905" w:rsidP="00685905">
            <w:pPr>
              <w:spacing w:after="0"/>
              <w:ind w:left="360"/>
              <w:rPr>
                <w:sz w:val="20"/>
                <w:szCs w:val="20"/>
                <w:lang w:eastAsia="en-US"/>
              </w:rPr>
            </w:pPr>
            <w:r>
              <w:rPr>
                <w:sz w:val="20"/>
                <w:szCs w:val="20"/>
                <w:lang w:eastAsia="en-US"/>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685905" w:rsidRDefault="00685905" w:rsidP="00685905">
            <w:pPr>
              <w:spacing w:after="0"/>
              <w:ind w:left="360"/>
              <w:rPr>
                <w:sz w:val="20"/>
                <w:szCs w:val="20"/>
                <w:lang w:eastAsia="en-US"/>
              </w:rPr>
            </w:pPr>
            <w:r>
              <w:rPr>
                <w:sz w:val="20"/>
                <w:szCs w:val="20"/>
                <w:lang w:eastAsia="en-US"/>
              </w:rPr>
              <w:t xml:space="preserve">1.3.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w:t>
            </w:r>
            <w:r>
              <w:rPr>
                <w:sz w:val="20"/>
                <w:szCs w:val="20"/>
                <w:lang w:eastAsia="en-US"/>
              </w:rPr>
              <w:lastRenderedPageBreak/>
              <w:t xml:space="preserve">последние два года не менее одного завершенного договора по вышеуказанным работам. </w:t>
            </w:r>
          </w:p>
          <w:p w:rsidR="00685905" w:rsidRDefault="00685905" w:rsidP="00685905">
            <w:pPr>
              <w:spacing w:after="0"/>
              <w:ind w:left="360"/>
              <w:rPr>
                <w:sz w:val="20"/>
                <w:szCs w:val="20"/>
                <w:lang w:eastAsia="en-US"/>
              </w:rPr>
            </w:pPr>
            <w:r>
              <w:rPr>
                <w:sz w:val="20"/>
                <w:szCs w:val="20"/>
                <w:lang w:eastAsia="en-US"/>
              </w:rPr>
              <w:t>1.4. Субподрядчик должен быть зарегистрированным в установленном порядке.</w:t>
            </w:r>
          </w:p>
          <w:p w:rsidR="00685905" w:rsidRDefault="00685905" w:rsidP="00685905">
            <w:pPr>
              <w:spacing w:after="0"/>
              <w:ind w:left="360"/>
              <w:rPr>
                <w:sz w:val="20"/>
                <w:szCs w:val="20"/>
                <w:lang w:eastAsia="en-US"/>
              </w:rPr>
            </w:pPr>
            <w:r>
              <w:rPr>
                <w:sz w:val="20"/>
                <w:szCs w:val="20"/>
                <w:lang w:eastAsia="en-US"/>
              </w:rPr>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685905" w:rsidRDefault="00685905" w:rsidP="00685905">
            <w:pPr>
              <w:spacing w:after="0"/>
              <w:ind w:left="360"/>
              <w:rPr>
                <w:sz w:val="20"/>
                <w:szCs w:val="20"/>
                <w:lang w:eastAsia="en-US"/>
              </w:rPr>
            </w:pPr>
            <w:r>
              <w:rPr>
                <w:sz w:val="20"/>
                <w:szCs w:val="20"/>
                <w:lang w:eastAsia="en-US"/>
              </w:rPr>
              <w:t>1.6. Субподрядчик должен иметь необходимые кадровые ресурсы для полного и своевременного выполнения работ.</w:t>
            </w:r>
          </w:p>
          <w:p w:rsidR="00685905" w:rsidRDefault="00685905" w:rsidP="00685905">
            <w:pPr>
              <w:spacing w:after="0"/>
              <w:ind w:left="360"/>
              <w:rPr>
                <w:sz w:val="20"/>
                <w:szCs w:val="20"/>
                <w:lang w:eastAsia="en-US"/>
              </w:rPr>
            </w:pPr>
            <w:r>
              <w:rPr>
                <w:sz w:val="20"/>
                <w:szCs w:val="20"/>
                <w:lang w:eastAsia="en-US"/>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685905" w:rsidRDefault="00685905" w:rsidP="00685905">
            <w:pPr>
              <w:spacing w:after="0"/>
              <w:ind w:left="360"/>
              <w:rPr>
                <w:sz w:val="20"/>
                <w:szCs w:val="20"/>
                <w:lang w:eastAsia="en-US"/>
              </w:rPr>
            </w:pPr>
            <w:r>
              <w:rPr>
                <w:sz w:val="20"/>
                <w:szCs w:val="20"/>
                <w:lang w:eastAsia="en-US"/>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685905" w:rsidRDefault="00685905" w:rsidP="00685905">
            <w:pPr>
              <w:spacing w:after="0"/>
              <w:ind w:left="360"/>
              <w:rPr>
                <w:sz w:val="20"/>
                <w:szCs w:val="20"/>
                <w:lang w:eastAsia="en-US"/>
              </w:rPr>
            </w:pPr>
            <w:r>
              <w:rPr>
                <w:sz w:val="20"/>
                <w:szCs w:val="20"/>
                <w:lang w:eastAsia="en-US"/>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685905" w:rsidRDefault="00685905" w:rsidP="00685905">
            <w:pPr>
              <w:spacing w:after="0"/>
              <w:ind w:left="360"/>
              <w:rPr>
                <w:sz w:val="20"/>
                <w:szCs w:val="20"/>
                <w:lang w:eastAsia="en-US"/>
              </w:rPr>
            </w:pPr>
            <w:r>
              <w:rPr>
                <w:sz w:val="20"/>
                <w:szCs w:val="20"/>
                <w:lang w:eastAsia="en-US"/>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685905" w:rsidRDefault="00685905" w:rsidP="00685905">
            <w:pPr>
              <w:spacing w:after="0"/>
              <w:ind w:left="360"/>
              <w:rPr>
                <w:sz w:val="20"/>
                <w:szCs w:val="20"/>
                <w:lang w:eastAsia="en-US"/>
              </w:rPr>
            </w:pPr>
            <w:r>
              <w:rPr>
                <w:sz w:val="20"/>
                <w:szCs w:val="20"/>
                <w:lang w:eastAsia="en-US"/>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Default="00685905" w:rsidP="00685905">
            <w:pPr>
              <w:tabs>
                <w:tab w:val="left" w:pos="1276"/>
              </w:tabs>
              <w:rPr>
                <w:sz w:val="20"/>
                <w:szCs w:val="20"/>
                <w:highlight w:val="yellow"/>
              </w:rPr>
            </w:pPr>
            <w:r>
              <w:rPr>
                <w:sz w:val="20"/>
                <w:szCs w:val="20"/>
                <w:lang w:eastAsia="en-US"/>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697873" w:rsidP="00691B92">
            <w:pPr>
              <w:spacing w:after="0"/>
              <w:rPr>
                <w:sz w:val="22"/>
                <w:szCs w:val="22"/>
              </w:rPr>
            </w:pPr>
            <w:r>
              <w:rPr>
                <w:color w:val="FF0000"/>
                <w:sz w:val="22"/>
                <w:szCs w:val="22"/>
              </w:rPr>
              <w:t>05</w:t>
            </w:r>
            <w:r w:rsidR="008E72EF" w:rsidRPr="008E72EF">
              <w:rPr>
                <w:color w:val="FF0000"/>
                <w:sz w:val="22"/>
                <w:szCs w:val="22"/>
              </w:rPr>
              <w:t xml:space="preserve"> </w:t>
            </w:r>
            <w:r>
              <w:rPr>
                <w:color w:val="FF0000"/>
                <w:sz w:val="22"/>
                <w:szCs w:val="22"/>
              </w:rPr>
              <w:t>ок</w:t>
            </w:r>
            <w:r w:rsidR="008E72EF" w:rsidRPr="008E72EF">
              <w:rPr>
                <w:color w:val="FF0000"/>
                <w:sz w:val="22"/>
                <w:szCs w:val="22"/>
              </w:rPr>
              <w:t xml:space="preserve">тября 2024 года </w:t>
            </w:r>
            <w:r w:rsidR="00FB5A84" w:rsidRPr="00FB5A84">
              <w:rPr>
                <w:color w:val="FF0000"/>
                <w:sz w:val="22"/>
                <w:szCs w:val="22"/>
              </w:rPr>
              <w:t>0</w:t>
            </w:r>
            <w:bookmarkStart w:id="142" w:name="_GoBack"/>
            <w:bookmarkEnd w:id="142"/>
            <w:r w:rsidR="00FB5A84" w:rsidRPr="00FB5A84">
              <w:rPr>
                <w:color w:val="FF0000"/>
                <w:sz w:val="22"/>
                <w:szCs w:val="22"/>
              </w:rPr>
              <w:t>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 xml:space="preserve">Обеспечение заявок </w:t>
            </w:r>
            <w:r w:rsidRPr="00FB5A84">
              <w:rPr>
                <w:sz w:val="22"/>
                <w:szCs w:val="22"/>
              </w:rPr>
              <w:lastRenderedPageBreak/>
              <w:t>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7D3FC3">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E72E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w:t>
            </w:r>
            <w:r w:rsidRPr="00FB5A84">
              <w:rPr>
                <w:color w:val="000000"/>
                <w:sz w:val="22"/>
                <w:szCs w:val="22"/>
                <w:lang w:eastAsia="en-US"/>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B5A84">
              <w:rPr>
                <w:color w:val="000000"/>
                <w:sz w:val="22"/>
                <w:szCs w:val="22"/>
                <w:lang w:eastAsia="en-US"/>
              </w:rPr>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2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3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3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B7F" w:rsidRDefault="00E04B7F">
      <w:r>
        <w:separator/>
      </w:r>
    </w:p>
    <w:p w:rsidR="00E04B7F" w:rsidRDefault="00E04B7F"/>
  </w:endnote>
  <w:endnote w:type="continuationSeparator" w:id="0">
    <w:p w:rsidR="00E04B7F" w:rsidRDefault="00E04B7F">
      <w:r>
        <w:continuationSeparator/>
      </w:r>
    </w:p>
    <w:p w:rsidR="00E04B7F" w:rsidRDefault="00E04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B7F" w:rsidRDefault="00E04B7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E04B7F" w:rsidRDefault="00E04B7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B7F" w:rsidRDefault="00E04B7F">
      <w:r>
        <w:separator/>
      </w:r>
    </w:p>
    <w:p w:rsidR="00E04B7F" w:rsidRDefault="00E04B7F"/>
  </w:footnote>
  <w:footnote w:type="continuationSeparator" w:id="0">
    <w:p w:rsidR="00E04B7F" w:rsidRDefault="00E04B7F">
      <w:r>
        <w:continuationSeparator/>
      </w:r>
    </w:p>
    <w:p w:rsidR="00E04B7F" w:rsidRDefault="00E04B7F"/>
  </w:footnote>
  <w:footnote w:id="1">
    <w:p w:rsidR="00E04B7F" w:rsidRDefault="00E04B7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E04B7F" w:rsidRDefault="00E04B7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E04B7F" w:rsidRDefault="00E04B7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E04B7F" w:rsidRDefault="00E04B7F"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64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71E"/>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4545"/>
    <o:shapelayout v:ext="edit">
      <o:idmap v:ext="edit" data="1"/>
    </o:shapelayout>
  </w:shapeDefaults>
  <w:decimalSymbol w:val=","/>
  <w:listSeparator w:val=";"/>
  <w14:docId w14:val="102FBEEE"/>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http://internet.garant.ru/document/redirect/12125267/1928" TargetMode="External"/><Relationship Id="rId26"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internet.garant.ru/document/redirect/10108000/291" TargetMode="Externa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consultantplus://offline/ref=AD98A7168426B396E3E6E8CEFC507A3983F35402E8160F470B5A77F5D0EF63359356659A1F57JFd4H"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http://internet.garant.ru/document/redirect/10108000/290"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24" Type="http://schemas.openxmlformats.org/officeDocument/2006/relationships/hyperlink" Target="https://rmsp.nalog.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http://internet.garant.ru/document/redirect/12125267/1928" TargetMode="External"/><Relationship Id="rId28"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internet.garant.ru/document/redirect/10108000/289"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http://internet.garant.ru/document/redirect/10108000/2911" TargetMode="Externa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E21B3-E227-4715-90FE-72ED4E089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60</Pages>
  <Words>20953</Words>
  <Characters>154490</Characters>
  <Application>Microsoft Office Word</Application>
  <DocSecurity>0</DocSecurity>
  <Lines>1287</Lines>
  <Paragraphs>350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61</cp:revision>
  <cp:lastPrinted>2021-01-15T08:18:00Z</cp:lastPrinted>
  <dcterms:created xsi:type="dcterms:W3CDTF">2022-05-17T09:13:00Z</dcterms:created>
  <dcterms:modified xsi:type="dcterms:W3CDTF">2024-09-25T05:57:00Z</dcterms:modified>
</cp:coreProperties>
</file>